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AE56C">
      <w:pPr>
        <w:spacing w:after="80"/>
        <w:jc w:val="center"/>
        <w:rPr>
          <w:rFonts w:hint="eastAsia" w:eastAsia="微软雅黑"/>
          <w:lang w:val="en-US" w:eastAsia="zh-CN"/>
        </w:rPr>
      </w:pPr>
      <w:r>
        <w:rPr>
          <w:rFonts w:ascii="微软雅黑" w:hAnsi="微软雅黑" w:eastAsia="微软雅黑"/>
          <w:b/>
          <w:color w:val="1A1B1C"/>
          <w:sz w:val="36"/>
        </w:rPr>
        <w:t>上海电力大学体育场地借用流程</w:t>
      </w:r>
      <w:r>
        <w:rPr>
          <w:rFonts w:hint="eastAsia"/>
          <w:b/>
          <w:color w:val="1A1B1C"/>
          <w:sz w:val="36"/>
          <w:lang w:val="en-US" w:eastAsia="zh-CN"/>
        </w:rPr>
        <w:t>图</w:t>
      </w:r>
      <w:bookmarkStart w:id="0" w:name="_GoBack"/>
      <w:bookmarkEnd w:id="0"/>
    </w:p>
    <w:p w14:paraId="4705A42C">
      <w:pPr>
        <w:spacing w:after="240"/>
        <w:jc w:val="center"/>
      </w:pPr>
      <w:r>
        <w:rPr>
          <w:rFonts w:ascii="微软雅黑" w:hAnsi="微软雅黑" w:eastAsia="微软雅黑"/>
          <w:color w:val="6B7280"/>
          <w:sz w:val="18"/>
        </w:rPr>
        <w:t>适用于校内各部门、学院、学生社团及组织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7"/>
      </w:tblGrid>
      <w:tr w14:paraId="207FB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D0D0C8" w:sz="4" w:space="0"/>
              <w:left w:val="single" w:color="D0D0C8" w:sz="4" w:space="0"/>
              <w:bottom w:val="single" w:color="D0D0C8" w:sz="4" w:space="0"/>
              <w:right w:val="single" w:color="D0D0C8" w:sz="4" w:space="0"/>
            </w:tcBorders>
            <w:shd w:val="clear" w:color="auto" w:fill="F0F0EC"/>
          </w:tcPr>
          <w:p w14:paraId="187489EE">
            <w:pPr>
              <w:spacing w:before="80"/>
            </w:pPr>
            <w:r>
              <w:rPr>
                <w:rFonts w:ascii="微软雅黑" w:hAnsi="微软雅黑" w:eastAsia="微软雅黑"/>
                <w:b/>
                <w:color w:val="555555"/>
                <w:sz w:val="20"/>
              </w:rPr>
              <w:t>【申请前准备】</w:t>
            </w:r>
          </w:p>
          <w:p w14:paraId="714917CF">
            <w:pPr>
              <w:spacing w:before="20" w:after="20"/>
            </w:pPr>
            <w:r>
              <w:rPr>
                <w:rFonts w:ascii="微软雅黑" w:hAnsi="微软雅黑" w:eastAsia="微软雅黑"/>
                <w:color w:val="555555"/>
                <w:sz w:val="19"/>
              </w:rPr>
              <w:t>· 确认借用场地类型（体育馆、田径场、篮球场、羽毛球场等）</w:t>
            </w:r>
          </w:p>
          <w:p w14:paraId="10850C4B">
            <w:pPr>
              <w:spacing w:before="20" w:after="20"/>
            </w:pPr>
            <w:r>
              <w:rPr>
                <w:rFonts w:ascii="微软雅黑" w:hAnsi="微软雅黑" w:eastAsia="微软雅黑"/>
                <w:color w:val="555555"/>
                <w:sz w:val="19"/>
              </w:rPr>
              <w:t>· 确认使用日期、时间段及参与人数</w:t>
            </w:r>
          </w:p>
          <w:p w14:paraId="2BEFF0EB">
            <w:pPr>
              <w:spacing w:before="20" w:after="20"/>
            </w:pPr>
            <w:r>
              <w:rPr>
                <w:rFonts w:ascii="微软雅黑" w:hAnsi="微软雅黑" w:eastAsia="微软雅黑"/>
                <w:color w:val="555555"/>
                <w:sz w:val="19"/>
              </w:rPr>
              <w:t>· 大型活动需提前准备活动方案及安全应急预案</w:t>
            </w:r>
          </w:p>
        </w:tc>
      </w:tr>
    </w:tbl>
    <w:p w14:paraId="4129B3AD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143ED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E8F0FD"/>
            <w:vAlign w:val="center"/>
          </w:tcPr>
          <w:p w14:paraId="128E2098">
            <w:pPr>
              <w:spacing w:before="80" w:after="80"/>
            </w:pPr>
            <w:r>
              <w:rPr>
                <w:rFonts w:ascii="微软雅黑" w:hAnsi="微软雅黑" w:eastAsia="微软雅黑"/>
                <w:b/>
                <w:color w:val="3A5A8A"/>
                <w:sz w:val="22"/>
              </w:rPr>
              <w:t>① 提交借用申请</w:t>
            </w:r>
          </w:p>
          <w:p w14:paraId="7A9D3AE4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登录"一网通办"平台（PC端 ehall.shiep.edu.cn / 移动端"E上电"APP）</w:t>
            </w:r>
          </w:p>
          <w:p w14:paraId="34F786BB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  或到体育学院领取《体育场地使用申请表》</w:t>
            </w:r>
          </w:p>
          <w:p w14:paraId="30D3FA81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填写内容：申请单位、活动名称、借用场地、使用时间、参与人数、负责人及联系方式</w:t>
            </w:r>
          </w:p>
          <w:p w14:paraId="4E7F9054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建议提前 3-5 个工作日提交申请</w:t>
            </w:r>
          </w:p>
        </w:tc>
      </w:tr>
    </w:tbl>
    <w:p w14:paraId="5B86FA56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10BCD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FF7E6"/>
            <w:vAlign w:val="center"/>
          </w:tcPr>
          <w:p w14:paraId="7C75FCD8">
            <w:pPr>
              <w:spacing w:before="80" w:after="80"/>
            </w:pPr>
            <w:r>
              <w:rPr>
                <w:rFonts w:ascii="微软雅黑" w:hAnsi="微软雅黑" w:eastAsia="微软雅黑"/>
                <w:b/>
                <w:color w:val="8C6D1F"/>
                <w:sz w:val="22"/>
              </w:rPr>
              <w:t>② 申请单位审批</w:t>
            </w:r>
          </w:p>
          <w:p w14:paraId="6DB20020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申请单位负责人审核申请内容，签字并加盖单位公章</w:t>
            </w:r>
          </w:p>
          <w:p w14:paraId="5D8C4393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学生社团需经注册主管单位（所在学院或校团委）审核同意</w:t>
            </w:r>
          </w:p>
          <w:p w14:paraId="073A038D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审核要点：活动内容合规性、时间合理性、安全保障措施</w:t>
            </w:r>
          </w:p>
        </w:tc>
      </w:tr>
    </w:tbl>
    <w:p w14:paraId="03C5C1B3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002C7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E8F5D9"/>
            <w:vAlign w:val="center"/>
          </w:tcPr>
          <w:p w14:paraId="065B8851">
            <w:pPr>
              <w:spacing w:before="80" w:after="80"/>
            </w:pPr>
            <w:r>
              <w:rPr>
                <w:rFonts w:ascii="微软雅黑" w:hAnsi="微软雅黑" w:eastAsia="微软雅黑"/>
                <w:b/>
                <w:color w:val="5A7A3A"/>
                <w:sz w:val="22"/>
              </w:rPr>
              <w:t>③ 体育学院初审</w:t>
            </w:r>
          </w:p>
          <w:p w14:paraId="72511F70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体育学院</w:t>
            </w:r>
            <w:r>
              <w:rPr>
                <w:rFonts w:hint="eastAsia"/>
                <w:color w:val="333333"/>
                <w:sz w:val="20"/>
                <w:lang w:val="en-US" w:eastAsia="zh-CN"/>
              </w:rPr>
              <w:t>宣教场馆中心</w:t>
            </w:r>
            <w:r>
              <w:rPr>
                <w:rFonts w:ascii="微软雅黑" w:hAnsi="微软雅黑" w:eastAsia="微软雅黑"/>
                <w:color w:val="333333"/>
                <w:sz w:val="20"/>
              </w:rPr>
              <w:t>接收申请材料，进行初审</w:t>
            </w:r>
          </w:p>
          <w:p w14:paraId="376BBE00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登记备案，核查申请场地在该时段是否已被占用</w:t>
            </w:r>
          </w:p>
          <w:p w14:paraId="5DD3C57F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确认场地容量、设施条件是否满足活动需求</w:t>
            </w:r>
          </w:p>
        </w:tc>
      </w:tr>
    </w:tbl>
    <w:p w14:paraId="41DC9B34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249F7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3E8FD"/>
            <w:vAlign w:val="center"/>
          </w:tcPr>
          <w:p w14:paraId="3BE4668F">
            <w:pPr>
              <w:spacing w:before="80" w:after="80"/>
            </w:pPr>
            <w:r>
              <w:rPr>
                <w:rFonts w:ascii="微软雅黑" w:hAnsi="微软雅黑" w:eastAsia="微软雅黑"/>
                <w:b/>
                <w:color w:val="6A3A8A"/>
                <w:sz w:val="22"/>
              </w:rPr>
              <w:t>④ 体育学院领导复审</w:t>
            </w:r>
          </w:p>
          <w:p w14:paraId="12562A0D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体育学院分管领导对申请进行复审并签字</w:t>
            </w:r>
          </w:p>
          <w:p w14:paraId="6E2421AD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参与人数超过 200 人的大型活动，需额外报保卫处审批</w:t>
            </w:r>
          </w:p>
          <w:p w14:paraId="4EB1AB86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涉及校外人员的活动，需按学校入校管理规定办理相关手续</w:t>
            </w:r>
          </w:p>
        </w:tc>
      </w:tr>
    </w:tbl>
    <w:p w14:paraId="4E1C9921">
      <w:pPr>
        <w:spacing w:before="80" w:after="80"/>
        <w:jc w:val="center"/>
      </w:pPr>
      <w:r>
        <w:rPr>
          <w:rFonts w:ascii="微软雅黑" w:hAnsi="微软雅黑" w:eastAsia="微软雅黑"/>
          <w:color w:val="6B7280"/>
          <w:sz w:val="19"/>
        </w:rPr>
        <w:t>审批通过 → 确认预约        审批不通过 → 说明原因，退回修改后重新申请</w:t>
      </w:r>
    </w:p>
    <w:p w14:paraId="1EBCD406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6074C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6FFED"/>
            <w:vAlign w:val="center"/>
          </w:tcPr>
          <w:p w14:paraId="084D3228">
            <w:pPr>
              <w:spacing w:before="80" w:after="80"/>
            </w:pPr>
            <w:r>
              <w:rPr>
                <w:rFonts w:ascii="微软雅黑" w:hAnsi="微软雅黑" w:eastAsia="微软雅黑"/>
                <w:b/>
                <w:color w:val="389E0D"/>
                <w:sz w:val="22"/>
              </w:rPr>
              <w:t>⑤ 确认预约</w:t>
            </w:r>
          </w:p>
          <w:p w14:paraId="00C92369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审批全部通过后，体育学院盖章确认，场地预约生效</w:t>
            </w:r>
          </w:p>
          <w:p w14:paraId="3857BF41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申请人领取或收到审批通过的《体育场地使用申请表》</w:t>
            </w:r>
          </w:p>
          <w:p w14:paraId="4D60F717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妥善保管审批凭证，入场时需出示</w:t>
            </w:r>
          </w:p>
        </w:tc>
      </w:tr>
    </w:tbl>
    <w:p w14:paraId="0BF81249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5FE39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FFFFF"/>
            <w:vAlign w:val="center"/>
          </w:tcPr>
          <w:p w14:paraId="44ED61B8">
            <w:pPr>
              <w:spacing w:before="80" w:after="80"/>
            </w:pPr>
            <w:r>
              <w:rPr>
                <w:rFonts w:ascii="微软雅黑" w:hAnsi="微软雅黑" w:eastAsia="微软雅黑"/>
                <w:b/>
                <w:color w:val="6B7280"/>
                <w:sz w:val="22"/>
              </w:rPr>
              <w:t>⑥ 使用场地</w:t>
            </w:r>
          </w:p>
          <w:p w14:paraId="72518356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按申请批准的时间、场地范围使用，不得擅自变更</w:t>
            </w:r>
          </w:p>
          <w:p w14:paraId="401B9B95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提前到场布置，活动结束后及时清理</w:t>
            </w:r>
          </w:p>
          <w:p w14:paraId="4446AF52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遵守场馆管理规定，爱护设施设备，服从现场管理人员指挥</w:t>
            </w:r>
          </w:p>
        </w:tc>
      </w:tr>
    </w:tbl>
    <w:p w14:paraId="698136E3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5723B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E8F0FD"/>
            <w:vAlign w:val="center"/>
          </w:tcPr>
          <w:p w14:paraId="4798617E">
            <w:pPr>
              <w:spacing w:before="80" w:after="80"/>
            </w:pPr>
            <w:r>
              <w:rPr>
                <w:rFonts w:ascii="微软雅黑" w:hAnsi="微软雅黑" w:eastAsia="微软雅黑"/>
                <w:b/>
                <w:color w:val="3A5A8A"/>
                <w:sz w:val="22"/>
              </w:rPr>
              <w:t>⑦ 使用结束与验收</w:t>
            </w:r>
          </w:p>
          <w:p w14:paraId="7311F5B4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活动结束后将场地恢复原状，清理垃圾杂物</w:t>
            </w:r>
          </w:p>
          <w:p w14:paraId="2A8BD0B9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场馆管理人员现场验收，检查设施设备完好情况</w:t>
            </w:r>
          </w:p>
          <w:p w14:paraId="4F6108FD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如有设施损坏或物品遗失，按学校规定承担赔偿责任</w:t>
            </w:r>
          </w:p>
          <w:p w14:paraId="187E6A13">
            <w:pPr>
              <w:spacing w:after="40"/>
            </w:pPr>
          </w:p>
        </w:tc>
      </w:tr>
    </w:tbl>
    <w:p w14:paraId="04AB7404">
      <w:pPr>
        <w:spacing w:after="0"/>
      </w:pPr>
    </w:p>
    <w:p w14:paraId="2C639AC1">
      <w:pPr>
        <w:spacing w:after="0"/>
      </w:pPr>
    </w:p>
    <w:p w14:paraId="5C4C1EEE">
      <w:pPr>
        <w:spacing w:before="240"/>
      </w:pPr>
      <w:r>
        <w:rPr>
          <w:rFonts w:ascii="微软雅黑" w:hAnsi="微软雅黑" w:eastAsia="微软雅黑"/>
          <w:b/>
          <w:color w:val="1A1B1C"/>
          <w:sz w:val="22"/>
        </w:rPr>
        <w:t>注意事项</w:t>
      </w:r>
    </w:p>
    <w:p w14:paraId="44AD415C">
      <w:pPr>
        <w:spacing w:before="40" w:after="40"/>
        <w:ind w:left="283"/>
      </w:pPr>
      <w:r>
        <w:rPr>
          <w:rFonts w:ascii="微软雅黑" w:hAnsi="微软雅黑" w:eastAsia="微软雅黑"/>
          <w:color w:val="444444"/>
          <w:sz w:val="19"/>
        </w:rPr>
        <w:t>1. 体育场地优先保障体育教学、训练和学校官方活动，借用申请视场地空闲情况审批。</w:t>
      </w:r>
    </w:p>
    <w:p w14:paraId="30F1B13E">
      <w:pPr>
        <w:spacing w:before="40" w:after="40"/>
        <w:ind w:left="283"/>
      </w:pPr>
      <w:r>
        <w:rPr>
          <w:rFonts w:ascii="微软雅黑" w:hAnsi="微软雅黑" w:eastAsia="微软雅黑"/>
          <w:color w:val="444444"/>
          <w:sz w:val="19"/>
        </w:rPr>
        <w:t>2. 未经批准擅自使用体育场地，</w:t>
      </w:r>
      <w:r>
        <w:rPr>
          <w:rFonts w:hint="eastAsia"/>
          <w:color w:val="444444"/>
          <w:sz w:val="19"/>
          <w:lang w:val="en-US" w:eastAsia="zh-CN"/>
        </w:rPr>
        <w:t>体育学院</w:t>
      </w:r>
      <w:r>
        <w:rPr>
          <w:rFonts w:ascii="微软雅黑" w:hAnsi="微软雅黑" w:eastAsia="微软雅黑"/>
          <w:color w:val="444444"/>
          <w:sz w:val="19"/>
        </w:rPr>
        <w:t>有权制止并取消后续借用资格。</w:t>
      </w:r>
    </w:p>
    <w:p w14:paraId="0FE56750">
      <w:pPr>
        <w:spacing w:before="40" w:after="40"/>
        <w:ind w:left="283"/>
      </w:pPr>
      <w:r>
        <w:rPr>
          <w:rFonts w:ascii="微软雅黑" w:hAnsi="微软雅黑" w:eastAsia="微软雅黑"/>
          <w:color w:val="444444"/>
          <w:sz w:val="19"/>
        </w:rPr>
        <w:t>3. 借用单位不得将场地转租、转借给其他单位或个人使用。</w:t>
      </w:r>
    </w:p>
    <w:p w14:paraId="4F05564E">
      <w:pPr>
        <w:spacing w:before="40" w:after="40"/>
        <w:ind w:left="283"/>
      </w:pPr>
      <w:r>
        <w:rPr>
          <w:rFonts w:ascii="微软雅黑" w:hAnsi="微软雅黑" w:eastAsia="微软雅黑"/>
          <w:color w:val="444444"/>
          <w:sz w:val="19"/>
        </w:rPr>
        <w:t>4. 使用期间须遵守场馆各项管理规定，严禁吸烟、酗酒、携带易燃易爆物品入场。</w:t>
      </w:r>
    </w:p>
    <w:p w14:paraId="7DFF4555">
      <w:pPr>
        <w:spacing w:before="40" w:after="40"/>
        <w:ind w:left="283"/>
      </w:pPr>
      <w:r>
        <w:rPr>
          <w:rFonts w:ascii="微软雅黑" w:hAnsi="微软雅黑" w:eastAsia="微软雅黑"/>
          <w:color w:val="444444"/>
          <w:sz w:val="19"/>
        </w:rPr>
        <w:t>5. 因使用不当造成场地设施损坏的，借用单位须照价赔偿。</w:t>
      </w:r>
    </w:p>
    <w:p w14:paraId="44AF7960">
      <w:pPr>
        <w:spacing w:after="0"/>
      </w:pPr>
    </w:p>
    <w:sectPr>
      <w:pgSz w:w="12240" w:h="15840"/>
      <w:pgMar w:top="1134" w:right="1417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82506A"/>
    <w:rsid w:val="7808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856</Words>
  <Characters>887</Characters>
  <Lines>0</Lines>
  <Paragraphs>0</Paragraphs>
  <TotalTime>6</TotalTime>
  <ScaleCrop>false</ScaleCrop>
  <LinksUpToDate>false</LinksUpToDate>
  <CharactersWithSpaces>944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LN</cp:lastModifiedBy>
  <dcterms:modified xsi:type="dcterms:W3CDTF">2026-09-03T06:44:54Z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eyJoZGlkIjoiZTRjMmY0YjE3MzVlMWE4MTAyNWI3MDc2NDY2MDcxYmYiLCJ1c2VySWQiOiI4NjQxNzMxNDgifQ==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13124FB1EDF44F85B3FA3BCF8B1E5C5C_13</vt:lpwstr>
  </property>
</Properties>
</file>